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Default="00BE6531" w:rsidP="00BE6531">
      <w:pPr>
        <w:jc w:val="center"/>
      </w:pPr>
      <w:r w:rsidRPr="00977805">
        <w:rPr>
          <w:noProof/>
        </w:rPr>
        <w:drawing>
          <wp:inline distT="0" distB="0" distL="0" distR="0" wp14:anchorId="0A4F2C36" wp14:editId="1A5FDABA">
            <wp:extent cx="632460" cy="3429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0C" w:rsidRPr="00F91239" w:rsidRDefault="00BE6531" w:rsidP="00F12F0C">
      <w:pPr>
        <w:spacing w:after="0"/>
      </w:pPr>
      <w:r w:rsidRPr="00F91239"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EF5B60" w:rsidRPr="00F91239">
        <w:t>10</w:t>
      </w:r>
      <w:r w:rsidR="000A402E" w:rsidRPr="00F91239">
        <w:t>:</w:t>
      </w:r>
      <w:r w:rsidR="00EF5B60" w:rsidRPr="00F91239">
        <w:t>00</w:t>
      </w:r>
      <w:r w:rsidR="00FB0373" w:rsidRPr="00F91239">
        <w:t xml:space="preserve"> </w:t>
      </w:r>
      <w:r w:rsidR="00EF5B60" w:rsidRPr="00F91239">
        <w:t>a</w:t>
      </w:r>
      <w:r w:rsidRPr="00F91239">
        <w:t xml:space="preserve">.m. on </w:t>
      </w:r>
      <w:r w:rsidR="00EF5B60" w:rsidRPr="00F91239">
        <w:t>Tuesday, the 23</w:t>
      </w:r>
      <w:r w:rsidR="00EF5B60" w:rsidRPr="00F91239">
        <w:rPr>
          <w:vertAlign w:val="superscript"/>
        </w:rPr>
        <w:t>rd</w:t>
      </w:r>
      <w:r w:rsidR="00EF5B60" w:rsidRPr="00F91239">
        <w:t xml:space="preserve"> </w:t>
      </w:r>
      <w:r w:rsidRPr="00F91239">
        <w:t>day of August 2016.</w:t>
      </w:r>
    </w:p>
    <w:p w:rsidR="00EF5B60" w:rsidRPr="00F91239" w:rsidRDefault="00EF5B60" w:rsidP="00F12F0C">
      <w:pPr>
        <w:spacing w:after="0"/>
      </w:pPr>
    </w:p>
    <w:p w:rsidR="00BE6531" w:rsidRPr="00F91239" w:rsidRDefault="00F12F0C" w:rsidP="00F12F0C">
      <w:pPr>
        <w:spacing w:after="0"/>
        <w:ind w:left="1440" w:firstLine="720"/>
      </w:pPr>
      <w:r w:rsidRPr="00F91239">
        <w:t xml:space="preserve">                  </w:t>
      </w:r>
      <w:r w:rsidR="00BE6531" w:rsidRPr="00F91239">
        <w:t>The agenda for the meeting consists of the following:</w:t>
      </w:r>
    </w:p>
    <w:p w:rsidR="00EF5B60" w:rsidRPr="00F91239" w:rsidRDefault="00EF5B60" w:rsidP="00F12F0C">
      <w:pPr>
        <w:spacing w:after="0"/>
        <w:ind w:left="1440" w:firstLine="720"/>
      </w:pPr>
    </w:p>
    <w:p w:rsidR="00BE6531" w:rsidRPr="00F91239" w:rsidRDefault="00BE6531" w:rsidP="00D77E6D">
      <w:pPr>
        <w:pStyle w:val="ListParagraph"/>
        <w:numPr>
          <w:ilvl w:val="0"/>
          <w:numId w:val="2"/>
        </w:numPr>
        <w:ind w:hanging="720"/>
        <w:rPr>
          <w:b/>
        </w:rPr>
      </w:pPr>
      <w:r w:rsidRPr="00F91239">
        <w:rPr>
          <w:b/>
          <w:u w:val="single"/>
        </w:rPr>
        <w:t xml:space="preserve">Welcome </w:t>
      </w:r>
      <w:r w:rsidRPr="00F91239">
        <w:t xml:space="preserve">– Commissioner </w:t>
      </w:r>
      <w:r w:rsidR="00FB0373" w:rsidRPr="00F91239">
        <w:t>Bell</w:t>
      </w:r>
    </w:p>
    <w:p w:rsidR="00EF5B60" w:rsidRPr="00F91239" w:rsidRDefault="00EF5B60" w:rsidP="00EF5B60">
      <w:pPr>
        <w:pStyle w:val="ListParagraph"/>
        <w:rPr>
          <w:b/>
        </w:rPr>
      </w:pPr>
    </w:p>
    <w:p w:rsidR="00EF5B60" w:rsidRPr="00F91239" w:rsidRDefault="00BE6531" w:rsidP="00EF5B60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 w:rsidRPr="00F91239">
        <w:rPr>
          <w:b/>
          <w:u w:val="single"/>
        </w:rPr>
        <w:t>Invocation</w:t>
      </w:r>
      <w:r w:rsidRPr="00F91239">
        <w:t xml:space="preserve"> –</w:t>
      </w:r>
      <w:r w:rsidR="00F91239" w:rsidRPr="00F91239">
        <w:t xml:space="preserve"> Dave Wilson</w:t>
      </w:r>
    </w:p>
    <w:p w:rsidR="00EF5B60" w:rsidRPr="00F91239" w:rsidRDefault="00EF5B60" w:rsidP="00EF5B60">
      <w:pPr>
        <w:spacing w:after="0"/>
        <w:rPr>
          <w:b/>
        </w:rPr>
      </w:pPr>
    </w:p>
    <w:p w:rsidR="00BE6531" w:rsidRPr="00F91239" w:rsidRDefault="00BE6531" w:rsidP="00BC744B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 w:rsidRPr="00F91239">
        <w:rPr>
          <w:b/>
          <w:u w:val="single"/>
        </w:rPr>
        <w:t>Pledge of Allegiance</w:t>
      </w:r>
      <w:r w:rsidRPr="00F91239">
        <w:t>-</w:t>
      </w:r>
      <w:r w:rsidR="00FB6BC2" w:rsidRPr="00F91239">
        <w:t xml:space="preserve"> </w:t>
      </w:r>
      <w:r w:rsidR="00F91239" w:rsidRPr="00F91239">
        <w:t>Domenica Watkins</w:t>
      </w:r>
    </w:p>
    <w:p w:rsidR="00EF5B60" w:rsidRPr="00F91239" w:rsidRDefault="00EF5B60" w:rsidP="00EF5B60">
      <w:pPr>
        <w:spacing w:after="0"/>
        <w:rPr>
          <w:b/>
        </w:rPr>
      </w:pPr>
    </w:p>
    <w:p w:rsidR="00BE6531" w:rsidRPr="00F91239" w:rsidRDefault="00BE6531" w:rsidP="00C844B4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 w:rsidRPr="00F91239">
        <w:rPr>
          <w:b/>
          <w:u w:val="single"/>
        </w:rPr>
        <w:t>Thought of the Day</w:t>
      </w:r>
      <w:r w:rsidRPr="00F91239">
        <w:t xml:space="preserve">- Commissioner </w:t>
      </w:r>
      <w:r w:rsidR="00F91239" w:rsidRPr="00F91239">
        <w:t>Ebert</w:t>
      </w:r>
    </w:p>
    <w:p w:rsidR="0061672F" w:rsidRPr="00F91239" w:rsidRDefault="0061672F" w:rsidP="0061672F">
      <w:pPr>
        <w:pStyle w:val="ListParagraph"/>
        <w:rPr>
          <w:b/>
        </w:rPr>
      </w:pPr>
    </w:p>
    <w:p w:rsidR="0061672F" w:rsidRPr="00F91239" w:rsidRDefault="0061672F" w:rsidP="00C844B4">
      <w:pPr>
        <w:pStyle w:val="ListParagraph"/>
        <w:numPr>
          <w:ilvl w:val="0"/>
          <w:numId w:val="2"/>
        </w:numPr>
        <w:spacing w:after="0"/>
        <w:ind w:hanging="720"/>
        <w:rPr>
          <w:b/>
          <w:u w:val="single"/>
        </w:rPr>
      </w:pPr>
      <w:r w:rsidRPr="00F91239">
        <w:rPr>
          <w:b/>
          <w:u w:val="single"/>
        </w:rPr>
        <w:t>Presentation</w:t>
      </w:r>
    </w:p>
    <w:p w:rsidR="0061672F" w:rsidRPr="00F91239" w:rsidRDefault="0061672F" w:rsidP="0061672F">
      <w:pPr>
        <w:pStyle w:val="ListParagraph"/>
        <w:rPr>
          <w:b/>
          <w:u w:val="single"/>
        </w:rPr>
      </w:pPr>
    </w:p>
    <w:p w:rsidR="0061672F" w:rsidRPr="00F91239" w:rsidRDefault="0061672F" w:rsidP="0061672F">
      <w:pPr>
        <w:pStyle w:val="ListParagraph"/>
        <w:spacing w:after="0"/>
      </w:pPr>
      <w:r w:rsidRPr="00F91239">
        <w:t>Recognition of Weber County Elections team’s “2016 Election Center Democracy Award</w:t>
      </w:r>
      <w:r w:rsidR="00226D12" w:rsidRPr="00F91239">
        <w:t>,” for their partnership with Weber State University.</w:t>
      </w:r>
    </w:p>
    <w:p w:rsidR="00EF5B60" w:rsidRPr="00F91239" w:rsidRDefault="00EF5B60" w:rsidP="00EF5B60">
      <w:pPr>
        <w:spacing w:after="0"/>
        <w:rPr>
          <w:b/>
        </w:rPr>
      </w:pPr>
    </w:p>
    <w:p w:rsidR="00BE6531" w:rsidRPr="00F91239" w:rsidRDefault="00BE6531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 w:rsidRPr="00F91239">
        <w:rPr>
          <w:b/>
          <w:u w:val="single"/>
        </w:rPr>
        <w:t>Consent Items</w:t>
      </w:r>
    </w:p>
    <w:p w:rsidR="00BE6531" w:rsidRPr="00F91239" w:rsidRDefault="00BE6531" w:rsidP="00BE6531">
      <w:pPr>
        <w:pStyle w:val="ListParagraph"/>
        <w:rPr>
          <w:b/>
        </w:rPr>
      </w:pPr>
    </w:p>
    <w:p w:rsidR="00BE6531" w:rsidRPr="00F91239" w:rsidRDefault="00BE6531" w:rsidP="00BE6531">
      <w:pPr>
        <w:pStyle w:val="ListParagraph"/>
        <w:numPr>
          <w:ilvl w:val="0"/>
          <w:numId w:val="3"/>
        </w:numPr>
        <w:spacing w:after="0"/>
      </w:pPr>
      <w:r w:rsidRPr="00F91239">
        <w:t>Request for approval of purchase orders in the amount of $</w:t>
      </w:r>
      <w:r w:rsidR="00FD2DAB" w:rsidRPr="00F91239">
        <w:t>129,928.04</w:t>
      </w:r>
      <w:r w:rsidR="00FA3854" w:rsidRPr="00F91239">
        <w:t>.</w:t>
      </w:r>
    </w:p>
    <w:p w:rsidR="00BE6531" w:rsidRPr="00F91239" w:rsidRDefault="00BE6531" w:rsidP="00BE6531">
      <w:pPr>
        <w:pStyle w:val="ListParagraph"/>
        <w:numPr>
          <w:ilvl w:val="0"/>
          <w:numId w:val="3"/>
        </w:numPr>
        <w:spacing w:after="0"/>
      </w:pPr>
      <w:r w:rsidRPr="00F91239">
        <w:t>Request for approval of warrants #</w:t>
      </w:r>
      <w:r w:rsidR="00852C01" w:rsidRPr="00F91239">
        <w:t>40</w:t>
      </w:r>
      <w:r w:rsidR="00EF5B60" w:rsidRPr="00F91239">
        <w:t>817</w:t>
      </w:r>
      <w:r w:rsidR="00FD2DAB" w:rsidRPr="00F91239">
        <w:t>2</w:t>
      </w:r>
      <w:r w:rsidR="00852C01" w:rsidRPr="00F91239">
        <w:t xml:space="preserve"> - #408</w:t>
      </w:r>
      <w:r w:rsidR="00FD2DAB" w:rsidRPr="00F91239">
        <w:t>401</w:t>
      </w:r>
      <w:r w:rsidR="00852C01" w:rsidRPr="00F91239">
        <w:t xml:space="preserve"> </w:t>
      </w:r>
      <w:r w:rsidRPr="00F91239">
        <w:t>in the amount of $</w:t>
      </w:r>
      <w:r w:rsidR="00FD2DAB" w:rsidRPr="00F91239">
        <w:t>1,136,796.09.</w:t>
      </w:r>
    </w:p>
    <w:p w:rsidR="00BE6531" w:rsidRPr="00F91239" w:rsidRDefault="00BE6531" w:rsidP="00BE6531">
      <w:pPr>
        <w:pStyle w:val="ListParagraph"/>
        <w:numPr>
          <w:ilvl w:val="0"/>
          <w:numId w:val="3"/>
        </w:numPr>
        <w:spacing w:after="0"/>
      </w:pPr>
      <w:r w:rsidRPr="00F91239">
        <w:t xml:space="preserve">Request for approval of </w:t>
      </w:r>
      <w:r w:rsidR="00FD2DAB" w:rsidRPr="00F91239">
        <w:t>work session</w:t>
      </w:r>
      <w:r w:rsidR="00FB0373" w:rsidRPr="00F91239">
        <w:t xml:space="preserve"> </w:t>
      </w:r>
      <w:r w:rsidRPr="00F91239">
        <w:t>held on</w:t>
      </w:r>
      <w:r w:rsidR="00FD2DAB" w:rsidRPr="00F91239">
        <w:t xml:space="preserve"> August 16, 2016</w:t>
      </w:r>
      <w:r w:rsidR="000B3C73" w:rsidRPr="00F91239">
        <w:t>.</w:t>
      </w:r>
    </w:p>
    <w:p w:rsidR="00FD2DAB" w:rsidRPr="00F91239" w:rsidRDefault="00FD2DAB" w:rsidP="00BE6531">
      <w:pPr>
        <w:pStyle w:val="ListParagraph"/>
        <w:numPr>
          <w:ilvl w:val="0"/>
          <w:numId w:val="3"/>
        </w:numPr>
        <w:spacing w:after="0"/>
      </w:pPr>
      <w:r w:rsidRPr="00F91239">
        <w:t>Request for approval of Change Order No 6 for Wardell Brothers on the Skyline Drive Project.</w:t>
      </w:r>
    </w:p>
    <w:p w:rsidR="00445BB3" w:rsidRPr="00F91239" w:rsidRDefault="00445BB3" w:rsidP="00BE6531">
      <w:pPr>
        <w:pStyle w:val="ListParagraph"/>
        <w:numPr>
          <w:ilvl w:val="0"/>
          <w:numId w:val="3"/>
        </w:numPr>
        <w:spacing w:after="0"/>
      </w:pPr>
      <w:r w:rsidRPr="00F91239">
        <w:t xml:space="preserve">Request to set the date of September 6, 2016 at 10:00 a.m. for a public hearing to consider and take action on a proposal to amend the following sections of Weber County Land Use Code: Definitions (101-1-7), General Provisions (102-1), Natural Hazards Overlay Districts (104-27), Supplementary and Qualifying Regulations (108-7) and Hillside Development Review Procedures and Standards (108-14) to clarify that the Planning Commission is not the only land use authority over projects with natural hazards, and to provide clarity, remove redundancies, and </w:t>
      </w:r>
      <w:r w:rsidR="00F91239" w:rsidRPr="00F91239">
        <w:t>include</w:t>
      </w:r>
      <w:r w:rsidRPr="00F91239">
        <w:t xml:space="preserve"> process steps and appeal provisions for natural hazards reviews.</w:t>
      </w:r>
    </w:p>
    <w:p w:rsidR="0061672F" w:rsidRPr="00F91239" w:rsidRDefault="0061672F" w:rsidP="007F531F">
      <w:pPr>
        <w:spacing w:after="0"/>
        <w:rPr>
          <w:b/>
          <w:u w:val="single"/>
        </w:rPr>
      </w:pPr>
    </w:p>
    <w:p w:rsidR="0042120E" w:rsidRPr="00F91239" w:rsidRDefault="0042120E" w:rsidP="0042120E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 w:rsidRPr="00F91239">
        <w:rPr>
          <w:b/>
          <w:u w:val="single"/>
        </w:rPr>
        <w:t>Public hearing</w:t>
      </w:r>
    </w:p>
    <w:p w:rsidR="0042120E" w:rsidRPr="00F91239" w:rsidRDefault="0042120E" w:rsidP="0042120E">
      <w:pPr>
        <w:spacing w:after="0"/>
        <w:rPr>
          <w:b/>
        </w:rPr>
      </w:pPr>
    </w:p>
    <w:p w:rsidR="0042120E" w:rsidRPr="00F91239" w:rsidRDefault="00B248EC" w:rsidP="00B248EC">
      <w:pPr>
        <w:pStyle w:val="ListParagraph"/>
        <w:numPr>
          <w:ilvl w:val="0"/>
          <w:numId w:val="5"/>
        </w:numPr>
        <w:spacing w:after="0"/>
      </w:pPr>
      <w:r w:rsidRPr="00F91239">
        <w:t xml:space="preserve">Request for a motion to adjourn the public </w:t>
      </w:r>
      <w:r w:rsidR="00DF3E56" w:rsidRPr="00F91239">
        <w:t>meeting and convene a public hearing</w:t>
      </w:r>
      <w:r w:rsidR="00FD2DAB" w:rsidRPr="00F91239">
        <w:t>s</w:t>
      </w:r>
      <w:r w:rsidR="00DF3E56" w:rsidRPr="00F91239">
        <w:t>.</w:t>
      </w:r>
    </w:p>
    <w:p w:rsidR="00DF3E56" w:rsidRPr="00F91239" w:rsidRDefault="00DF3E56" w:rsidP="00DF3E56">
      <w:pPr>
        <w:pStyle w:val="ListParagraph"/>
        <w:spacing w:after="0"/>
        <w:ind w:left="1080"/>
      </w:pPr>
    </w:p>
    <w:p w:rsidR="00F91239" w:rsidRPr="00F91239" w:rsidRDefault="00DF3E56" w:rsidP="00E042D7">
      <w:pPr>
        <w:pStyle w:val="ListParagraph"/>
        <w:numPr>
          <w:ilvl w:val="0"/>
          <w:numId w:val="5"/>
        </w:numPr>
        <w:spacing w:after="0"/>
      </w:pPr>
      <w:r w:rsidRPr="00F91239">
        <w:t xml:space="preserve">Public </w:t>
      </w:r>
      <w:r w:rsidR="00782957" w:rsidRPr="00F91239">
        <w:t xml:space="preserve">hearing to </w:t>
      </w:r>
      <w:r w:rsidR="00445BB3" w:rsidRPr="00F91239">
        <w:t>consider and take action on a request to vacate a public utility easement in Allen Estates Subdivision Phase 2 Lot 27. The 10’ public utility easement is located along the sides and rear of Lot 27.</w:t>
      </w:r>
    </w:p>
    <w:p w:rsidR="00F91239" w:rsidRPr="00F91239" w:rsidRDefault="00F91239" w:rsidP="00F91239">
      <w:pPr>
        <w:pStyle w:val="ListParagraph"/>
        <w:spacing w:after="0"/>
        <w:ind w:left="1080"/>
      </w:pPr>
      <w:r w:rsidRPr="00F91239">
        <w:t xml:space="preserve">Presenter: Felix </w:t>
      </w:r>
      <w:proofErr w:type="spellStart"/>
      <w:r w:rsidRPr="00F91239">
        <w:t>Lleverino</w:t>
      </w:r>
      <w:proofErr w:type="spellEnd"/>
    </w:p>
    <w:p w:rsidR="00445BB3" w:rsidRPr="00F91239" w:rsidRDefault="00445BB3" w:rsidP="00445BB3">
      <w:pPr>
        <w:pStyle w:val="ListParagraph"/>
      </w:pPr>
    </w:p>
    <w:p w:rsidR="00445BB3" w:rsidRPr="00F91239" w:rsidRDefault="00445BB3" w:rsidP="00504DE1">
      <w:pPr>
        <w:pStyle w:val="ListParagraph"/>
        <w:numPr>
          <w:ilvl w:val="0"/>
          <w:numId w:val="5"/>
        </w:numPr>
        <w:spacing w:after="0"/>
      </w:pPr>
      <w:r w:rsidRPr="00F91239">
        <w:t>Public hearing to consider and take action on a proposal to amend Title 104 (Zones). Chapter 21 (Commercial Valley Zones CV-1 and CV-2) to allow dwelling units in the zone if they were previously approved as part of a development agreement, and to provide specific standards governing them.</w:t>
      </w:r>
    </w:p>
    <w:p w:rsidR="00F91239" w:rsidRPr="00F91239" w:rsidRDefault="00F91239" w:rsidP="00F91239">
      <w:pPr>
        <w:pStyle w:val="ListParagraph"/>
        <w:spacing w:after="0"/>
        <w:ind w:left="1080"/>
      </w:pPr>
      <w:r w:rsidRPr="00F91239">
        <w:t xml:space="preserve">Presenter: Charlie </w:t>
      </w:r>
      <w:proofErr w:type="spellStart"/>
      <w:r w:rsidRPr="00F91239">
        <w:t>Ewert</w:t>
      </w:r>
      <w:proofErr w:type="spellEnd"/>
    </w:p>
    <w:p w:rsidR="00445BB3" w:rsidRPr="00F91239" w:rsidRDefault="00445BB3" w:rsidP="00445BB3">
      <w:pPr>
        <w:pStyle w:val="ListParagraph"/>
        <w:spacing w:after="0"/>
        <w:ind w:left="1080"/>
      </w:pPr>
    </w:p>
    <w:p w:rsidR="00DF3E56" w:rsidRPr="00F91239" w:rsidRDefault="00DF3E56" w:rsidP="0086124A">
      <w:pPr>
        <w:pStyle w:val="ListParagraph"/>
        <w:numPr>
          <w:ilvl w:val="0"/>
          <w:numId w:val="5"/>
        </w:numPr>
        <w:spacing w:after="0"/>
      </w:pPr>
      <w:r w:rsidRPr="00F91239">
        <w:t xml:space="preserve">Public comment </w:t>
      </w:r>
      <w:r w:rsidRPr="00F91239">
        <w:rPr>
          <w:i/>
        </w:rPr>
        <w:t>(please limit comments to three minutes)</w:t>
      </w:r>
      <w:r w:rsidRPr="00F91239">
        <w:t xml:space="preserve">. </w:t>
      </w:r>
    </w:p>
    <w:p w:rsidR="00DF3E56" w:rsidRPr="00F91239" w:rsidRDefault="00DF3E56" w:rsidP="00DF3E56">
      <w:pPr>
        <w:pStyle w:val="ListParagraph"/>
      </w:pPr>
    </w:p>
    <w:p w:rsidR="00BE6531" w:rsidRPr="00F91239" w:rsidRDefault="00DF3E56" w:rsidP="00F50535">
      <w:pPr>
        <w:pStyle w:val="ListParagraph"/>
        <w:numPr>
          <w:ilvl w:val="0"/>
          <w:numId w:val="5"/>
        </w:numPr>
        <w:spacing w:after="0"/>
      </w:pPr>
      <w:r w:rsidRPr="00F91239">
        <w:lastRenderedPageBreak/>
        <w:t>Request for a motion to adjourn public hearing and reconvene public meeting.</w:t>
      </w:r>
    </w:p>
    <w:p w:rsidR="00F12F0C" w:rsidRPr="00F91239" w:rsidRDefault="00F12F0C" w:rsidP="00F12F0C">
      <w:pPr>
        <w:spacing w:after="0"/>
      </w:pPr>
    </w:p>
    <w:p w:rsidR="00F12F0C" w:rsidRPr="00F91239" w:rsidRDefault="00F12F0C" w:rsidP="00F12F0C">
      <w:pPr>
        <w:pStyle w:val="ListParagraph"/>
        <w:numPr>
          <w:ilvl w:val="0"/>
          <w:numId w:val="5"/>
        </w:numPr>
        <w:spacing w:after="0"/>
      </w:pPr>
      <w:r w:rsidRPr="00F91239">
        <w:t>Action on public hearing.</w:t>
      </w:r>
    </w:p>
    <w:p w:rsidR="00F12F0C" w:rsidRPr="00F91239" w:rsidRDefault="00F12F0C" w:rsidP="00F12F0C">
      <w:pPr>
        <w:pStyle w:val="ListParagraph"/>
        <w:spacing w:after="0"/>
        <w:ind w:left="1080"/>
      </w:pPr>
    </w:p>
    <w:p w:rsidR="00BE6531" w:rsidRPr="00F91239" w:rsidRDefault="00BE6531" w:rsidP="00BE6531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 w:rsidRPr="00F91239">
        <w:rPr>
          <w:b/>
          <w:u w:val="single"/>
        </w:rPr>
        <w:t>Public Comments</w:t>
      </w:r>
    </w:p>
    <w:p w:rsidR="00BE6531" w:rsidRPr="00F91239" w:rsidRDefault="00BE6531" w:rsidP="00BE6531">
      <w:pPr>
        <w:spacing w:after="0"/>
        <w:rPr>
          <w:b/>
        </w:rPr>
      </w:pPr>
    </w:p>
    <w:p w:rsidR="00BE6531" w:rsidRPr="00F91239" w:rsidRDefault="00BE6531" w:rsidP="00BE6531">
      <w:pPr>
        <w:pStyle w:val="ListParagraph"/>
        <w:numPr>
          <w:ilvl w:val="0"/>
          <w:numId w:val="2"/>
        </w:numPr>
        <w:spacing w:after="0"/>
        <w:ind w:hanging="720"/>
        <w:rPr>
          <w:b/>
          <w:u w:val="single"/>
        </w:rPr>
      </w:pPr>
      <w:r w:rsidRPr="00F91239">
        <w:rPr>
          <w:b/>
          <w:u w:val="single"/>
        </w:rPr>
        <w:t>Adjourn</w:t>
      </w:r>
    </w:p>
    <w:p w:rsidR="00BE6531" w:rsidRPr="00F91239" w:rsidRDefault="00BE6531" w:rsidP="00BE6531">
      <w:pPr>
        <w:pStyle w:val="ListParagraph"/>
        <w:rPr>
          <w:b/>
          <w:u w:val="single"/>
        </w:rPr>
      </w:pPr>
    </w:p>
    <w:p w:rsidR="00BE6531" w:rsidRPr="00F91239" w:rsidRDefault="00BE6531" w:rsidP="00BE6531">
      <w:pPr>
        <w:spacing w:after="0"/>
        <w:jc w:val="center"/>
        <w:rPr>
          <w:b/>
          <w:u w:val="single"/>
        </w:rPr>
      </w:pPr>
      <w:r w:rsidRPr="00F91239">
        <w:rPr>
          <w:b/>
          <w:u w:val="single"/>
        </w:rPr>
        <w:t>CERTIFICATE OF POSTING</w:t>
      </w:r>
    </w:p>
    <w:p w:rsidR="00BE6531" w:rsidRPr="00F91239" w:rsidRDefault="00BE6531" w:rsidP="00BE6531">
      <w:pPr>
        <w:spacing w:after="0"/>
        <w:jc w:val="center"/>
        <w:rPr>
          <w:b/>
          <w:u w:val="single"/>
        </w:rPr>
      </w:pPr>
    </w:p>
    <w:p w:rsidR="00BE6531" w:rsidRPr="00F91239" w:rsidRDefault="00BE6531" w:rsidP="00BE6531">
      <w:pPr>
        <w:spacing w:after="0"/>
      </w:pPr>
      <w:r w:rsidRPr="00F91239">
        <w:t xml:space="preserve">The undersigned duly appointed Administrative Coordinator in the County Commission Office does hereby certify that the about Notice and Agenda were posted as required by law this </w:t>
      </w:r>
      <w:r w:rsidR="007F531F" w:rsidRPr="00F91239">
        <w:t>22</w:t>
      </w:r>
      <w:r w:rsidR="007F531F" w:rsidRPr="00F91239">
        <w:rPr>
          <w:vertAlign w:val="superscript"/>
        </w:rPr>
        <w:t>nd</w:t>
      </w:r>
      <w:r w:rsidR="007F531F" w:rsidRPr="00F91239">
        <w:t xml:space="preserve"> </w:t>
      </w:r>
      <w:r w:rsidRPr="00F91239">
        <w:t>day of August 2016.</w:t>
      </w:r>
    </w:p>
    <w:p w:rsidR="00BE6531" w:rsidRPr="00F91239" w:rsidRDefault="00BE6531" w:rsidP="00BE6531">
      <w:pPr>
        <w:spacing w:after="0"/>
      </w:pPr>
    </w:p>
    <w:p w:rsidR="00BE6531" w:rsidRPr="00F91239" w:rsidRDefault="00BE6531" w:rsidP="00BE6531">
      <w:pPr>
        <w:spacing w:after="0"/>
      </w:pPr>
      <w:r w:rsidRPr="00F91239">
        <w:tab/>
      </w:r>
      <w:r w:rsidRPr="00F91239">
        <w:tab/>
      </w:r>
      <w:r w:rsidRPr="00F91239">
        <w:tab/>
      </w:r>
      <w:r w:rsidRPr="00F91239">
        <w:tab/>
      </w:r>
      <w:r w:rsidRPr="00F91239">
        <w:tab/>
      </w:r>
      <w:r w:rsidRPr="00F91239">
        <w:tab/>
      </w:r>
      <w:r w:rsidRPr="00F91239">
        <w:tab/>
      </w:r>
      <w:r w:rsidRPr="00F91239">
        <w:rPr>
          <w:u w:val="single"/>
        </w:rPr>
        <w:t xml:space="preserve">     </w:t>
      </w:r>
      <w:r w:rsidRPr="00F91239">
        <w:t>___________________________</w:t>
      </w:r>
    </w:p>
    <w:p w:rsidR="00BE6531" w:rsidRPr="00F91239" w:rsidRDefault="00BE6531" w:rsidP="00BE6531">
      <w:pPr>
        <w:spacing w:after="0"/>
      </w:pPr>
      <w:r w:rsidRPr="00F91239">
        <w:tab/>
      </w:r>
      <w:r w:rsidRPr="00F91239">
        <w:tab/>
      </w:r>
      <w:r w:rsidRPr="00F91239">
        <w:tab/>
      </w:r>
      <w:r w:rsidRPr="00F91239">
        <w:tab/>
      </w:r>
      <w:r w:rsidRPr="00F91239">
        <w:tab/>
      </w:r>
      <w:r w:rsidRPr="00F91239">
        <w:tab/>
      </w:r>
      <w:r w:rsidRPr="00F91239">
        <w:tab/>
      </w:r>
      <w:r w:rsidRPr="00F91239">
        <w:tab/>
        <w:t>Shelly Halacy</w:t>
      </w:r>
    </w:p>
    <w:p w:rsidR="00BE6531" w:rsidRPr="00F91239" w:rsidRDefault="00BE6531" w:rsidP="00BE6531">
      <w:pPr>
        <w:spacing w:after="0"/>
      </w:pPr>
    </w:p>
    <w:p w:rsidR="00622E04" w:rsidRPr="00F91239" w:rsidRDefault="00BE6531" w:rsidP="00BE6531">
      <w:pPr>
        <w:spacing w:after="0"/>
        <w:rPr>
          <w:b/>
        </w:rPr>
      </w:pPr>
      <w:r w:rsidRPr="00F91239">
        <w:rPr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</w:p>
    <w:p w:rsidR="00BE6531" w:rsidRPr="00F91239" w:rsidRDefault="00BE6531" w:rsidP="00622E04">
      <w:pPr>
        <w:spacing w:after="0"/>
        <w:jc w:val="center"/>
        <w:rPr>
          <w:b/>
          <w:i/>
        </w:rPr>
      </w:pPr>
      <w:bookmarkStart w:id="0" w:name="_GoBack"/>
      <w:bookmarkEnd w:id="0"/>
      <w:r w:rsidRPr="00F91239">
        <w:rPr>
          <w:b/>
          <w:i/>
        </w:rPr>
        <w:t>This meeting is streamed live.</w:t>
      </w:r>
    </w:p>
    <w:sectPr w:rsidR="00BE6531" w:rsidRPr="00F91239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551FFC"/>
    <w:multiLevelType w:val="hybridMultilevel"/>
    <w:tmpl w:val="761CA2F4"/>
    <w:lvl w:ilvl="0" w:tplc="192037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74B8D"/>
    <w:rsid w:val="000A402E"/>
    <w:rsid w:val="000A5A62"/>
    <w:rsid w:val="000A7251"/>
    <w:rsid w:val="000B3C73"/>
    <w:rsid w:val="00226D12"/>
    <w:rsid w:val="00284480"/>
    <w:rsid w:val="002E4CB1"/>
    <w:rsid w:val="00303492"/>
    <w:rsid w:val="0042120E"/>
    <w:rsid w:val="00445BB3"/>
    <w:rsid w:val="00556FF9"/>
    <w:rsid w:val="0061672F"/>
    <w:rsid w:val="00622E04"/>
    <w:rsid w:val="006D7D43"/>
    <w:rsid w:val="006F188A"/>
    <w:rsid w:val="006F71E4"/>
    <w:rsid w:val="00782957"/>
    <w:rsid w:val="007964A6"/>
    <w:rsid w:val="007F531F"/>
    <w:rsid w:val="00852C01"/>
    <w:rsid w:val="00901BDB"/>
    <w:rsid w:val="0096025C"/>
    <w:rsid w:val="0096795C"/>
    <w:rsid w:val="009E79B0"/>
    <w:rsid w:val="00A662F5"/>
    <w:rsid w:val="00B0351D"/>
    <w:rsid w:val="00B248EC"/>
    <w:rsid w:val="00BA2190"/>
    <w:rsid w:val="00BE6531"/>
    <w:rsid w:val="00CB6331"/>
    <w:rsid w:val="00CD18C4"/>
    <w:rsid w:val="00D1095E"/>
    <w:rsid w:val="00DF3E56"/>
    <w:rsid w:val="00E12D8F"/>
    <w:rsid w:val="00E6571E"/>
    <w:rsid w:val="00EA76F6"/>
    <w:rsid w:val="00EF5B60"/>
    <w:rsid w:val="00F12F0C"/>
    <w:rsid w:val="00F304EF"/>
    <w:rsid w:val="00F63D12"/>
    <w:rsid w:val="00F74E73"/>
    <w:rsid w:val="00F91239"/>
    <w:rsid w:val="00FA3854"/>
    <w:rsid w:val="00FB0373"/>
    <w:rsid w:val="00FB6BC2"/>
    <w:rsid w:val="00FD2DAB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F58D-4DD4-4B67-A56E-5E64E2A9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2016-08-12T21:16:00Z</cp:lastPrinted>
  <dcterms:created xsi:type="dcterms:W3CDTF">2016-08-19T16:11:00Z</dcterms:created>
  <dcterms:modified xsi:type="dcterms:W3CDTF">2016-08-22T15:55:00Z</dcterms:modified>
</cp:coreProperties>
</file>